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FC12CF" w:rsidRDefault="00B746A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KARTA KURSU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965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985"/>
        <w:gridCol w:w="7670"/>
      </w:tblGrid>
      <w:tr w:rsidR="00FC12CF">
        <w:trPr>
          <w:trHeight w:val="380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Praktyczna nauka języka angielskiego 2</w:t>
            </w:r>
          </w:p>
        </w:tc>
      </w:tr>
      <w:tr w:rsidR="00FC12CF">
        <w:trPr>
          <w:trHeight w:val="360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w j. ang.</w:t>
            </w:r>
          </w:p>
        </w:tc>
        <w:tc>
          <w:tcPr>
            <w:tcW w:w="7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Practical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English Language Learning 2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f1"/>
        <w:tblW w:w="9655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91"/>
      </w:tblGrid>
      <w:tr w:rsidR="00FC12CF">
        <w:trPr>
          <w:trHeight w:val="400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Kod</w:t>
            </w:r>
          </w:p>
        </w:tc>
        <w:tc>
          <w:tcPr>
            <w:tcW w:w="4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Punktacja ECTS*</w:t>
            </w:r>
          </w:p>
        </w:tc>
        <w:tc>
          <w:tcPr>
            <w:tcW w:w="1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f2"/>
        <w:tblW w:w="9655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3276"/>
      </w:tblGrid>
      <w:tr w:rsidR="00FC12CF"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right="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 Julia Wilczyńska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Zespół dydaktyczny</w:t>
            </w:r>
          </w:p>
          <w:p w:rsidR="00CC1CE9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mgr </w:t>
            </w:r>
            <w:r w:rsidR="00CC1C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Joanna </w:t>
            </w:r>
            <w:proofErr w:type="spellStart"/>
            <w:r w:rsidR="00CC1CE9">
              <w:rPr>
                <w:rFonts w:ascii="Arial" w:eastAsia="Arial" w:hAnsi="Arial" w:cs="Arial"/>
                <w:color w:val="000000"/>
                <w:sz w:val="20"/>
                <w:szCs w:val="20"/>
              </w:rPr>
              <w:t>Aleksiejuk</w:t>
            </w:r>
            <w:proofErr w:type="spellEnd"/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 Julia Wilczyńska</w:t>
            </w:r>
          </w:p>
          <w:p w:rsidR="00CC1CE9" w:rsidRDefault="00CC1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mgr Jolanta Szczudło</w:t>
            </w:r>
          </w:p>
          <w:p w:rsidR="00CC1CE9" w:rsidRDefault="00CC1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mgr Łukasz Olesiak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Opis kursu (cele kształcenia)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9670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670"/>
      </w:tblGrid>
      <w:tr w:rsidR="00FC12CF">
        <w:trPr>
          <w:trHeight w:val="1360"/>
        </w:trPr>
        <w:tc>
          <w:tcPr>
            <w:tcW w:w="9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Celem ogólnym kursu jest opanowanie przez studenta umieję</w:t>
            </w:r>
            <w:r w:rsidR="00CC1CE9">
              <w:rPr>
                <w:rFonts w:ascii="Arial" w:eastAsia="Arial" w:hAnsi="Arial" w:cs="Arial"/>
                <w:color w:val="000000"/>
                <w:sz w:val="20"/>
                <w:szCs w:val="20"/>
              </w:rPr>
              <w:t>tności językowych na poziomie B1+</w:t>
            </w:r>
            <w:r>
              <w:rPr>
                <w:rFonts w:ascii="Arial" w:eastAsia="Arial" w:hAnsi="Arial" w:cs="Arial"/>
              </w:rPr>
              <w:t xml:space="preserve"> oraz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podstawowych umiejętności interkulturowych.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Cele szczegółowe.</w:t>
            </w: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Student:</w:t>
            </w:r>
          </w:p>
          <w:p w:rsidR="00FC12CF" w:rsidRDefault="00B74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Potrafi zrozumieć zasadnicze aspekty problemów konkretnych lub wybranych abstrakcyjnych przedstawionych w tekstach prostych i wybranych złożonych, w tym dyskusję specjalistyczną dotyczącą własnej tematyki zawodowej.</w:t>
            </w:r>
          </w:p>
          <w:p w:rsidR="00FC12CF" w:rsidRDefault="00B74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Potrafi porozumieć się swobodnie i spont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anicznie z rdzennym użytkownikiem języka angielskiego.</w:t>
            </w:r>
          </w:p>
          <w:p w:rsidR="00FC12CF" w:rsidRDefault="00B74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Potrafi wyrazić się w sposób jasny i szczegółowy na wiele tematów, wyrazić opinię na dany temat wykazując pozytywne i negatywne strony różnych (proponowanych) wyborów.</w:t>
            </w:r>
          </w:p>
          <w:p w:rsidR="00FC12CF" w:rsidRDefault="00B746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Dba o rozwijanie wiedzy i umiejęt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ności systematycznie poszerzając zakres struktur leksykalno-gramatycznych języka angielskiego oraz świadomie dobierając sposoby i metody uczenia się tak, aby przynosiły jak najlepsze efekty.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Warunki wstępne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4"/>
        <w:tblW w:w="9655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941"/>
        <w:gridCol w:w="7714"/>
      </w:tblGrid>
      <w:tr w:rsidR="00FC12CF">
        <w:trPr>
          <w:trHeight w:val="540"/>
        </w:trPr>
        <w:tc>
          <w:tcPr>
            <w:tcW w:w="19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7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Znajomość języka angielskiego na poziomie B</w:t>
            </w:r>
            <w:r w:rsidR="00CC1CE9">
              <w:rPr>
                <w:rFonts w:ascii="Arial" w:eastAsia="Arial" w:hAnsi="Arial" w:cs="Arial"/>
              </w:rPr>
              <w:t>1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12CF">
        <w:trPr>
          <w:trHeight w:val="560"/>
        </w:trPr>
        <w:tc>
          <w:tcPr>
            <w:tcW w:w="19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7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Znajomość języka angielskiego na poziomie B</w:t>
            </w:r>
            <w:r w:rsidR="00CC1CE9">
              <w:rPr>
                <w:rFonts w:ascii="Arial" w:eastAsia="Arial" w:hAnsi="Arial" w:cs="Arial"/>
              </w:rPr>
              <w:t>1</w:t>
            </w:r>
          </w:p>
        </w:tc>
      </w:tr>
      <w:tr w:rsidR="00FC12CF">
        <w:tc>
          <w:tcPr>
            <w:tcW w:w="19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Kursy</w:t>
            </w:r>
          </w:p>
        </w:tc>
        <w:tc>
          <w:tcPr>
            <w:tcW w:w="7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Kurs PNJA 1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Efekty kształcenia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5"/>
        <w:tblW w:w="9670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1979"/>
        <w:gridCol w:w="5296"/>
        <w:gridCol w:w="2395"/>
      </w:tblGrid>
      <w:tr w:rsidR="00FC12CF">
        <w:trPr>
          <w:trHeight w:val="920"/>
        </w:trPr>
        <w:tc>
          <w:tcPr>
            <w:tcW w:w="1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Efekt kształcenia dla kursu</w:t>
            </w:r>
          </w:p>
        </w:tc>
        <w:tc>
          <w:tcPr>
            <w:tcW w:w="2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FC12CF">
        <w:trPr>
          <w:trHeight w:val="1820"/>
        </w:trPr>
        <w:tc>
          <w:tcPr>
            <w:tcW w:w="1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Student:</w:t>
            </w: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W1 M</w:t>
            </w:r>
            <w:r>
              <w:rPr>
                <w:rFonts w:ascii="Arial" w:eastAsia="Arial" w:hAnsi="Arial" w:cs="Arial"/>
                <w:color w:val="1A171B"/>
                <w:sz w:val="20"/>
                <w:szCs w:val="20"/>
              </w:rPr>
              <w:t>a świadomość kompleksowej natury języka oraz jego złożoności i zmienności jego znaczeń.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1A171B"/>
                <w:sz w:val="20"/>
                <w:szCs w:val="20"/>
              </w:rPr>
              <w:t>W2 Ma podstawową wiedzę o instytucjach kultury i orientację we współczesnym życiu społeczno-kulturalnym Wielkiej Brytanii i wybranych krajów angielskiego obszaru język</w:t>
            </w:r>
            <w:r>
              <w:rPr>
                <w:rFonts w:ascii="Arial" w:eastAsia="Arial" w:hAnsi="Arial" w:cs="Arial"/>
                <w:color w:val="1A171B"/>
                <w:sz w:val="20"/>
                <w:szCs w:val="20"/>
              </w:rPr>
              <w:t>owego.</w:t>
            </w:r>
          </w:p>
        </w:tc>
        <w:tc>
          <w:tcPr>
            <w:tcW w:w="2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Default="00FC12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K1_W07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K1_W08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W w:w="9690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2460"/>
      </w:tblGrid>
      <w:tr w:rsidR="00FC12CF">
        <w:trPr>
          <w:trHeight w:val="920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Efekt kształcenia dla kursu</w:t>
            </w:r>
          </w:p>
        </w:tc>
        <w:tc>
          <w:tcPr>
            <w:tcW w:w="24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FC12CF">
        <w:trPr>
          <w:trHeight w:val="2100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U1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U2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U3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U4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U5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Student: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Formułuje przejrzyste, rozbudowane wypowiedzi na różne tematy związane z dziedzinami, które go interesują. Potrafi wyjaśnić swój punkt widzenia w danej kwestii przedstawiając swoje zdanie broniąc swoich poglądów.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Czyta ze zrozumieniem artykuły i reportaż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dotyczące problemów współczesnego świata, w których piszący prezentują określone stanowiska i poglądy.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Pisze zrozumiałe, szczegółowe teksty na dowolne tematy, przekazując informacje lub rozważając argumenty za i przeciw.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71B"/>
                <w:sz w:val="20"/>
                <w:szCs w:val="20"/>
              </w:rPr>
              <w:t>Przygotowuje wystąpienia ustne i prezentacje.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71B"/>
                <w:sz w:val="20"/>
                <w:szCs w:val="20"/>
              </w:rPr>
              <w:t>Współdziała i pracuje w grupie jedno lub wielokulturowej, przyjmując w niej różne role.</w:t>
            </w:r>
          </w:p>
        </w:tc>
        <w:tc>
          <w:tcPr>
            <w:tcW w:w="24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K1_U08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K1_U05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K1_U06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K1_U07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K1_U09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9670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2440"/>
      </w:tblGrid>
      <w:tr w:rsidR="00FC12CF">
        <w:trPr>
          <w:trHeight w:val="800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Efekt kształcenia dla kursu</w:t>
            </w:r>
          </w:p>
        </w:tc>
        <w:tc>
          <w:tcPr>
            <w:tcW w:w="2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Odniesienie do efektów kierunkowych</w:t>
            </w:r>
          </w:p>
        </w:tc>
      </w:tr>
      <w:tr w:rsidR="00FC12CF">
        <w:trPr>
          <w:trHeight w:val="1280"/>
        </w:trPr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1A171B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Student:</w:t>
            </w: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71B"/>
                <w:sz w:val="20"/>
                <w:szCs w:val="20"/>
              </w:rPr>
              <w:t>Uczestniczy w życiu kulturalnym, korzystając z różnych mediów i różnych jego form.</w:t>
            </w:r>
          </w:p>
        </w:tc>
        <w:tc>
          <w:tcPr>
            <w:tcW w:w="2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K1_K02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965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610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99"/>
      </w:tblGrid>
      <w:tr w:rsidR="00FC12CF">
        <w:trPr>
          <w:trHeight w:val="420"/>
        </w:trPr>
        <w:tc>
          <w:tcPr>
            <w:tcW w:w="965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right="137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Organizacja</w:t>
            </w:r>
          </w:p>
        </w:tc>
      </w:tr>
      <w:tr w:rsidR="00FC12CF">
        <w:trPr>
          <w:trHeight w:val="640"/>
        </w:trPr>
        <w:tc>
          <w:tcPr>
            <w:tcW w:w="1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Wykład</w:t>
            </w: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(W)</w:t>
            </w:r>
          </w:p>
        </w:tc>
        <w:tc>
          <w:tcPr>
            <w:tcW w:w="681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Ćwiczenia w grupach</w:t>
            </w:r>
          </w:p>
        </w:tc>
      </w:tr>
      <w:tr w:rsidR="00FC12CF">
        <w:trPr>
          <w:trHeight w:val="460"/>
        </w:trPr>
        <w:tc>
          <w:tcPr>
            <w:tcW w:w="1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12CF">
        <w:trPr>
          <w:trHeight w:val="480"/>
        </w:trPr>
        <w:tc>
          <w:tcPr>
            <w:tcW w:w="1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12CF">
        <w:trPr>
          <w:trHeight w:val="460"/>
        </w:trPr>
        <w:tc>
          <w:tcPr>
            <w:tcW w:w="1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Opis metod prowadzenia zajęć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9"/>
        <w:tblW w:w="9652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FC12CF">
        <w:trPr>
          <w:trHeight w:val="1920"/>
        </w:trPr>
        <w:tc>
          <w:tcPr>
            <w:tcW w:w="9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Metoda komunikacyjna oraz zadaniowa </w:t>
            </w: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Metody podające, eksponujące, problemowe, aktywizujące</w:t>
            </w: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Metoda projektowa</w:t>
            </w: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Metody wspierające autonomiczne uczenie się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Formy sprawdzania efektów kształcenia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a"/>
        <w:tblW w:w="96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96"/>
      </w:tblGrid>
      <w:tr w:rsidR="00FC12CF">
        <w:trPr>
          <w:trHeight w:val="160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Egzamin pisemny</w:t>
            </w:r>
          </w:p>
        </w:tc>
        <w:tc>
          <w:tcPr>
            <w:tcW w:w="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Inne</w:t>
            </w:r>
          </w:p>
        </w:tc>
      </w:tr>
      <w:tr w:rsidR="00FC12CF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C12CF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12CF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x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12CF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12CF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FC12CF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12CF">
        <w:trPr>
          <w:trHeight w:val="240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b"/>
        <w:tblW w:w="965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941"/>
        <w:gridCol w:w="7714"/>
      </w:tblGrid>
      <w:tr w:rsidR="00FC12CF">
        <w:tc>
          <w:tcPr>
            <w:tcW w:w="19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Kryteria oceny</w:t>
            </w:r>
          </w:p>
        </w:tc>
        <w:tc>
          <w:tcPr>
            <w:tcW w:w="7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Warunkiem uzyskania pozytywnej oceny jest regularne i aktywne uczestnictwo w zajęciach, udział w dyskusji w czasie zajęć oraz uzyskanie pozytywnej oceny z pisemnego egzaminu końcowego - należy uzyskać min. 60% punktów.</w:t>
            </w:r>
          </w:p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(Standardowa skala ocen.)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c"/>
        <w:tblW w:w="965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941"/>
        <w:gridCol w:w="7714"/>
      </w:tblGrid>
      <w:tr w:rsidR="00FC12CF">
        <w:trPr>
          <w:trHeight w:val="1080"/>
        </w:trPr>
        <w:tc>
          <w:tcPr>
            <w:tcW w:w="19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77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Zdobywane umiejętności to: czytanie ze zrozumieniem, streszczanie tekstów, tworzenie tekstów pisanych na zadany temat i o zadanej formie, rozumienie ze słuchu, wypowiedź ustna na zadany temat, interakcja w zadanej sytuacji społecznej.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Treści merytoryczn</w:t>
      </w:r>
      <w:r>
        <w:rPr>
          <w:rFonts w:ascii="Arial" w:eastAsia="Arial" w:hAnsi="Arial" w:cs="Arial"/>
          <w:color w:val="000000"/>
          <w:sz w:val="22"/>
          <w:szCs w:val="22"/>
        </w:rPr>
        <w:t>e (wykaz tematów)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d"/>
        <w:tblW w:w="9652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FC12CF">
        <w:trPr>
          <w:trHeight w:val="1120"/>
        </w:trPr>
        <w:tc>
          <w:tcPr>
            <w:tcW w:w="9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Treści budowane w oparciu o podręcznik literatury podstawowej oraz materiały autentyczne rozwijające umiejętności językowe na poziomie B</w:t>
            </w:r>
            <w:r w:rsidR="00CC1CE9">
              <w:rPr>
                <w:rFonts w:ascii="Arial" w:eastAsia="Arial" w:hAnsi="Arial" w:cs="Arial"/>
              </w:rPr>
              <w:t>1+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także rozwijające wrażliwość i kompetencję kulturową i interkulturową uczącego się.</w:t>
            </w:r>
          </w:p>
          <w:p w:rsidR="00FC12CF" w:rsidRDefault="00FC1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FC12CF" w:rsidP="00401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Wykaz literatury podstawowej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9652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FC12CF" w:rsidRPr="008D7ABE">
        <w:trPr>
          <w:trHeight w:val="1080"/>
        </w:trPr>
        <w:tc>
          <w:tcPr>
            <w:tcW w:w="9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Pr="008D7ABE" w:rsidRDefault="008D7ABE" w:rsidP="008D7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Roberts, R., Buchanan, H. &amp;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>Pathare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, E.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(2015)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Navigate Intermediate B1+.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>Oxford University Press</w:t>
            </w:r>
          </w:p>
        </w:tc>
      </w:tr>
    </w:tbl>
    <w:p w:rsidR="00FC12CF" w:rsidRPr="008D7ABE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:rsidR="00FC12CF" w:rsidRPr="008D7ABE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proofErr w:type="spellStart"/>
      <w:r w:rsidRPr="008D7ABE">
        <w:rPr>
          <w:rFonts w:ascii="Arial" w:eastAsia="Arial" w:hAnsi="Arial" w:cs="Arial"/>
          <w:color w:val="000000"/>
          <w:sz w:val="22"/>
          <w:szCs w:val="22"/>
          <w:lang w:val="en-US"/>
        </w:rPr>
        <w:t>Wykaz</w:t>
      </w:r>
      <w:proofErr w:type="spellEnd"/>
      <w:r w:rsidRPr="008D7AB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8D7ABE">
        <w:rPr>
          <w:rFonts w:ascii="Arial" w:eastAsia="Arial" w:hAnsi="Arial" w:cs="Arial"/>
          <w:color w:val="000000"/>
          <w:sz w:val="22"/>
          <w:szCs w:val="22"/>
          <w:lang w:val="en-US"/>
        </w:rPr>
        <w:t>literatury</w:t>
      </w:r>
      <w:proofErr w:type="spellEnd"/>
      <w:r w:rsidRPr="008D7AB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8D7ABE">
        <w:rPr>
          <w:rFonts w:ascii="Arial" w:eastAsia="Arial" w:hAnsi="Arial" w:cs="Arial"/>
          <w:color w:val="000000"/>
          <w:sz w:val="22"/>
          <w:szCs w:val="22"/>
          <w:lang w:val="en-US"/>
        </w:rPr>
        <w:t>uzupełniającej</w:t>
      </w:r>
      <w:proofErr w:type="spellEnd"/>
    </w:p>
    <w:p w:rsidR="00FC12CF" w:rsidRPr="008D7ABE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f"/>
        <w:tblW w:w="9652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9652"/>
      </w:tblGrid>
      <w:tr w:rsidR="00FC12CF" w:rsidRPr="008D7ABE">
        <w:trPr>
          <w:trHeight w:val="1100"/>
        </w:trPr>
        <w:tc>
          <w:tcPr>
            <w:tcW w:w="96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C12CF" w:rsidRPr="00CC1CE9" w:rsidRDefault="00401339" w:rsidP="00401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1.</w:t>
            </w:r>
            <w:r w:rsidR="00B746AF" w:rsidRPr="00CC1CE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Evans, V. </w:t>
            </w:r>
            <w:r w:rsidR="00B746AF" w:rsidRPr="00CC1CE9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n-US"/>
              </w:rPr>
              <w:t>Successful Writing</w:t>
            </w:r>
            <w:r w:rsidR="00B746AF" w:rsidRPr="00CC1CE9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. Express Publishing, 1998.</w:t>
            </w:r>
          </w:p>
          <w:p w:rsidR="00FC12CF" w:rsidRDefault="008D7ABE" w:rsidP="00CC1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De Chazal, E.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&amp; Rogers, L.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(2013)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>Oxford EAP Intermediate /B1+ Oxford University Press</w:t>
            </w:r>
          </w:p>
          <w:p w:rsidR="008D7ABE" w:rsidRPr="008D7ABE" w:rsidRDefault="008D7ABE" w:rsidP="00CC1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>Dummett</w:t>
            </w:r>
            <w:proofErr w:type="spellEnd"/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, P., Stephenson, H. &amp; Lansford, L.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(2015) </w:t>
            </w:r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  <w:lang w:val="en-US"/>
              </w:rPr>
              <w:t xml:space="preserve">Keynote Intermediate. </w:t>
            </w:r>
            <w:proofErr w:type="spellStart"/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</w:rPr>
              <w:t>National</w:t>
            </w:r>
            <w:proofErr w:type="spellEnd"/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</w:rPr>
              <w:t>Geographic</w:t>
            </w:r>
            <w:proofErr w:type="spellEnd"/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8D7ABE">
              <w:rPr>
                <w:rFonts w:ascii="Tahoma" w:eastAsia="Tahoma" w:hAnsi="Tahoma" w:cs="Tahoma"/>
                <w:color w:val="000000"/>
                <w:sz w:val="20"/>
                <w:szCs w:val="20"/>
              </w:rPr>
              <w:t>Cengage</w:t>
            </w:r>
            <w:proofErr w:type="spellEnd"/>
          </w:p>
        </w:tc>
      </w:tr>
    </w:tbl>
    <w:p w:rsidR="00FC12CF" w:rsidRPr="008D7ABE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C12CF" w:rsidRPr="008D7ABE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C12CF" w:rsidRDefault="00B746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D7ABE">
        <w:rPr>
          <w:rFonts w:ascii="Arial" w:eastAsia="Arial" w:hAnsi="Arial" w:cs="Arial"/>
          <w:color w:val="000000"/>
          <w:sz w:val="22"/>
          <w:szCs w:val="22"/>
        </w:rPr>
        <w:t>Bilans godzinowy zgodn</w:t>
      </w:r>
      <w:r>
        <w:rPr>
          <w:rFonts w:ascii="Arial" w:eastAsia="Arial" w:hAnsi="Arial" w:cs="Arial"/>
          <w:color w:val="000000"/>
          <w:sz w:val="22"/>
          <w:szCs w:val="22"/>
        </w:rPr>
        <w:t>y z CNPS (Całkowity Nakład Pracy Studenta)</w:t>
      </w:r>
    </w:p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0"/>
        <w:tblW w:w="961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096"/>
      </w:tblGrid>
      <w:tr w:rsidR="00FC12CF">
        <w:trPr>
          <w:trHeight w:val="320"/>
        </w:trPr>
        <w:tc>
          <w:tcPr>
            <w:tcW w:w="2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FC12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C12CF">
        <w:trPr>
          <w:trHeight w:val="320"/>
        </w:trPr>
        <w:tc>
          <w:tcPr>
            <w:tcW w:w="2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FC12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FC12CF">
        <w:trPr>
          <w:trHeight w:val="660"/>
        </w:trPr>
        <w:tc>
          <w:tcPr>
            <w:tcW w:w="2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FC12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C12CF">
        <w:trPr>
          <w:trHeight w:val="340"/>
        </w:trPr>
        <w:tc>
          <w:tcPr>
            <w:tcW w:w="2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Lektura w ramach przygotowania do zajęć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FC12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C12CF">
        <w:trPr>
          <w:trHeight w:val="700"/>
        </w:trPr>
        <w:tc>
          <w:tcPr>
            <w:tcW w:w="2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FC12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C12CF">
        <w:trPr>
          <w:trHeight w:val="720"/>
        </w:trPr>
        <w:tc>
          <w:tcPr>
            <w:tcW w:w="2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FC12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C12CF">
        <w:trPr>
          <w:trHeight w:val="360"/>
        </w:trPr>
        <w:tc>
          <w:tcPr>
            <w:tcW w:w="2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FC12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FC12CF">
        <w:trPr>
          <w:trHeight w:val="360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Ogółem bilans czasu pracy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FC12CF">
        <w:trPr>
          <w:trHeight w:val="380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C12CF" w:rsidRDefault="00B7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FC12CF" w:rsidRDefault="00FC12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bookmarkStart w:id="0" w:name="_GoBack"/>
      <w:bookmarkEnd w:id="0"/>
    </w:p>
    <w:sectPr w:rsidR="00FC12CF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4C90"/>
    <w:multiLevelType w:val="multilevel"/>
    <w:tmpl w:val="FFA038EC"/>
    <w:lvl w:ilvl="0">
      <w:start w:val="1"/>
      <w:numFmt w:val="decimal"/>
      <w:pStyle w:val="Nagwek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CB32704"/>
    <w:multiLevelType w:val="multilevel"/>
    <w:tmpl w:val="ECFAB25A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8E25043"/>
    <w:multiLevelType w:val="multilevel"/>
    <w:tmpl w:val="9C4EC2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31E7DFD"/>
    <w:multiLevelType w:val="multilevel"/>
    <w:tmpl w:val="6C767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C992F50"/>
    <w:multiLevelType w:val="multilevel"/>
    <w:tmpl w:val="AC9EA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CF"/>
    <w:rsid w:val="00401339"/>
    <w:rsid w:val="008D7ABE"/>
    <w:rsid w:val="00B746AF"/>
    <w:rsid w:val="00CC1CE9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26FE6-88E8-41FB-B291-0509673F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-1" w:hanging="1"/>
      <w:jc w:val="center"/>
    </w:pPr>
    <w:rPr>
      <w:rFonts w:ascii="Verdana" w:eastAsia="Arial Unicode MS" w:hAnsi="Verdana" w:cs="Verdana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dymka">
    <w:name w:val="Balloon Text"/>
    <w:basedOn w:val="Normalny"/>
    <w:rPr>
      <w:rFonts w:ascii="Tahoma" w:eastAsia="Arial Unicode MS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 w:firstLine="0"/>
    </w:p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sz w:val="24"/>
      <w:szCs w:val="24"/>
      <w:lang w:eastAsia="zh-CN"/>
    </w:rPr>
  </w:style>
  <w:style w:type="paragraph" w:customStyle="1" w:styleId="Tekstdymka2">
    <w:name w:val="Tekst dymka2"/>
    <w:basedOn w:val="Normalny"/>
    <w:rPr>
      <w:rFonts w:ascii="Tahoma" w:eastAsia="Arial Unicode MS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 ellis</cp:lastModifiedBy>
  <cp:revision>3</cp:revision>
  <dcterms:created xsi:type="dcterms:W3CDTF">2018-07-17T11:15:00Z</dcterms:created>
  <dcterms:modified xsi:type="dcterms:W3CDTF">2018-07-17T11:55:00Z</dcterms:modified>
</cp:coreProperties>
</file>