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68" w:rsidRPr="00E341A7" w:rsidRDefault="00A47A68" w:rsidP="00A47A68">
      <w:pPr>
        <w:jc w:val="center"/>
        <w:rPr>
          <w:sz w:val="20"/>
          <w:szCs w:val="20"/>
        </w:rPr>
      </w:pPr>
      <w:r w:rsidRPr="00E341A7">
        <w:rPr>
          <w:sz w:val="20"/>
          <w:szCs w:val="20"/>
        </w:rPr>
        <w:t>KARTA KURSU</w:t>
      </w:r>
    </w:p>
    <w:p w:rsidR="00A47A68" w:rsidRPr="00E341A7" w:rsidRDefault="00A47A68" w:rsidP="00A47A68">
      <w:pPr>
        <w:autoSpaceDE/>
        <w:jc w:val="center"/>
        <w:rPr>
          <w:sz w:val="20"/>
          <w:szCs w:val="20"/>
        </w:rPr>
      </w:pPr>
    </w:p>
    <w:p w:rsidR="00A47A68" w:rsidRPr="00E341A7" w:rsidRDefault="00A47A68" w:rsidP="00A47A68">
      <w:pPr>
        <w:autoSpaceDE/>
        <w:jc w:val="center"/>
        <w:rPr>
          <w:sz w:val="20"/>
          <w:szCs w:val="20"/>
        </w:rPr>
      </w:pPr>
    </w:p>
    <w:p w:rsidR="00A47A68" w:rsidRPr="00E341A7" w:rsidRDefault="00A47A68" w:rsidP="00A47A68">
      <w:pPr>
        <w:autoSpaceDE/>
        <w:jc w:val="center"/>
        <w:rPr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A47A68" w:rsidRPr="00E341A7" w:rsidTr="009E6B4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autoSpaceDE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A47A68" w:rsidRPr="00E341A7" w:rsidRDefault="00A47A68" w:rsidP="009E6B40">
            <w:pPr>
              <w:pStyle w:val="Tytu"/>
              <w:rPr>
                <w:sz w:val="20"/>
                <w:szCs w:val="20"/>
              </w:rPr>
            </w:pPr>
            <w:bookmarkStart w:id="0" w:name="_Toc493850884"/>
            <w:r w:rsidRPr="00E341A7">
              <w:rPr>
                <w:sz w:val="20"/>
                <w:szCs w:val="20"/>
              </w:rPr>
              <w:t>Wstęp do językoznawstwa</w:t>
            </w:r>
            <w:bookmarkEnd w:id="0"/>
          </w:p>
        </w:tc>
      </w:tr>
      <w:tr w:rsidR="00A47A68" w:rsidRPr="00E341A7" w:rsidTr="009E6B4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autoSpaceDE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proofErr w:type="spellStart"/>
            <w:r w:rsidRPr="00E341A7">
              <w:rPr>
                <w:sz w:val="20"/>
                <w:szCs w:val="20"/>
              </w:rPr>
              <w:t>Introduction</w:t>
            </w:r>
            <w:proofErr w:type="spellEnd"/>
            <w:r w:rsidRPr="00E341A7">
              <w:rPr>
                <w:sz w:val="20"/>
                <w:szCs w:val="20"/>
              </w:rPr>
              <w:t xml:space="preserve"> to </w:t>
            </w:r>
            <w:proofErr w:type="spellStart"/>
            <w:r w:rsidRPr="00E341A7">
              <w:rPr>
                <w:sz w:val="20"/>
                <w:szCs w:val="20"/>
              </w:rPr>
              <w:t>Linguistics</w:t>
            </w:r>
            <w:proofErr w:type="spellEnd"/>
          </w:p>
        </w:tc>
      </w:tr>
    </w:tbl>
    <w:p w:rsidR="00A47A68" w:rsidRPr="00E341A7" w:rsidRDefault="00A47A68" w:rsidP="00A47A68">
      <w:pPr>
        <w:jc w:val="center"/>
        <w:rPr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A47A68" w:rsidRPr="00E341A7" w:rsidTr="009E6B40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Kierownik Katedry Językoznawstwa Romańskiego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Zespół dydaktyczny</w:t>
            </w:r>
          </w:p>
        </w:tc>
      </w:tr>
      <w:tr w:rsidR="00A47A68" w:rsidRPr="00E341A7" w:rsidTr="009E6B40">
        <w:trPr>
          <w:cantSplit/>
          <w:trHeight w:val="367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Katedra Językoznawstwa Romańskiego</w:t>
            </w:r>
          </w:p>
        </w:tc>
      </w:tr>
      <w:tr w:rsidR="00A47A68" w:rsidRPr="00E341A7" w:rsidTr="009E6B40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A47A68" w:rsidRPr="00E341A7" w:rsidTr="009E6B40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:rsidR="00A47A68" w:rsidRPr="00E341A7" w:rsidRDefault="00A47A68" w:rsidP="00A47A68">
      <w:pPr>
        <w:rPr>
          <w:sz w:val="20"/>
          <w:szCs w:val="20"/>
        </w:rPr>
      </w:pPr>
    </w:p>
    <w:p w:rsidR="00A47A68" w:rsidRPr="00E341A7" w:rsidRDefault="00A47A68" w:rsidP="00A47A68">
      <w:pPr>
        <w:rPr>
          <w:sz w:val="20"/>
          <w:szCs w:val="20"/>
        </w:rPr>
      </w:pPr>
      <w:r w:rsidRPr="00E341A7">
        <w:rPr>
          <w:sz w:val="20"/>
          <w:szCs w:val="20"/>
        </w:rPr>
        <w:t>Opis kursu (cele kształcenia)</w:t>
      </w:r>
    </w:p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A47A68" w:rsidRPr="00E341A7" w:rsidTr="009E6B40">
        <w:trPr>
          <w:trHeight w:val="606"/>
        </w:trPr>
        <w:tc>
          <w:tcPr>
            <w:tcW w:w="9640" w:type="dxa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Celem kursu jest zapoznanie uczestników z podstawowymi zagadnieniami badań nad językiem ze szczególnym uwzględnieniem początków różnych dziedzin językoznawstwa jako nauki.</w:t>
            </w:r>
          </w:p>
        </w:tc>
      </w:tr>
    </w:tbl>
    <w:p w:rsidR="00A47A68" w:rsidRPr="00E341A7" w:rsidRDefault="00A47A68" w:rsidP="00A47A68">
      <w:pPr>
        <w:rPr>
          <w:sz w:val="20"/>
          <w:szCs w:val="20"/>
        </w:rPr>
      </w:pPr>
    </w:p>
    <w:p w:rsidR="00A47A68" w:rsidRPr="00E341A7" w:rsidRDefault="00A47A68" w:rsidP="00A47A68">
      <w:pPr>
        <w:rPr>
          <w:sz w:val="20"/>
          <w:szCs w:val="20"/>
        </w:rPr>
      </w:pPr>
      <w:r w:rsidRPr="00E341A7">
        <w:rPr>
          <w:sz w:val="20"/>
          <w:szCs w:val="20"/>
        </w:rPr>
        <w:t>Warunki wstępne</w:t>
      </w:r>
    </w:p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47A68" w:rsidRPr="00E341A7" w:rsidTr="009E6B40">
        <w:trPr>
          <w:trHeight w:val="391"/>
        </w:trPr>
        <w:tc>
          <w:tcPr>
            <w:tcW w:w="1941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autoSpaceDE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A47A68" w:rsidRPr="00E341A7" w:rsidRDefault="00A47A68" w:rsidP="009E6B40">
            <w:pPr>
              <w:autoSpaceDE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brak</w:t>
            </w:r>
          </w:p>
        </w:tc>
      </w:tr>
      <w:tr w:rsidR="00A47A68" w:rsidRPr="00E341A7" w:rsidTr="009E6B40">
        <w:trPr>
          <w:trHeight w:val="431"/>
        </w:trPr>
        <w:tc>
          <w:tcPr>
            <w:tcW w:w="1941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autoSpaceDE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A47A68" w:rsidRPr="00E341A7" w:rsidRDefault="00A47A68" w:rsidP="009E6B40">
            <w:pPr>
              <w:autoSpaceDE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brak</w:t>
            </w:r>
          </w:p>
        </w:tc>
      </w:tr>
      <w:tr w:rsidR="00A47A68" w:rsidRPr="00E341A7" w:rsidTr="009E6B40">
        <w:trPr>
          <w:trHeight w:val="283"/>
        </w:trPr>
        <w:tc>
          <w:tcPr>
            <w:tcW w:w="1941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autoSpaceDE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A47A68" w:rsidRPr="00E341A7" w:rsidRDefault="00A47A68" w:rsidP="009E6B40">
            <w:pPr>
              <w:autoSpaceDE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brak</w:t>
            </w:r>
          </w:p>
          <w:p w:rsidR="00A47A68" w:rsidRPr="00E341A7" w:rsidRDefault="00A47A68" w:rsidP="009E6B40">
            <w:pPr>
              <w:autoSpaceDE/>
              <w:rPr>
                <w:sz w:val="20"/>
                <w:szCs w:val="20"/>
              </w:rPr>
            </w:pPr>
          </w:p>
        </w:tc>
      </w:tr>
    </w:tbl>
    <w:p w:rsidR="00A47A68" w:rsidRPr="00E341A7" w:rsidRDefault="00A47A68" w:rsidP="00A47A68">
      <w:pPr>
        <w:rPr>
          <w:sz w:val="20"/>
          <w:szCs w:val="20"/>
        </w:rPr>
      </w:pPr>
    </w:p>
    <w:p w:rsidR="00A47A68" w:rsidRPr="00E341A7" w:rsidRDefault="00A47A68" w:rsidP="00A47A68">
      <w:pPr>
        <w:rPr>
          <w:sz w:val="20"/>
          <w:szCs w:val="20"/>
        </w:rPr>
      </w:pPr>
      <w:r w:rsidRPr="00E341A7">
        <w:rPr>
          <w:sz w:val="20"/>
          <w:szCs w:val="20"/>
        </w:rPr>
        <w:t xml:space="preserve">Efekty kształcenia </w:t>
      </w:r>
    </w:p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6"/>
        <w:gridCol w:w="4983"/>
        <w:gridCol w:w="2275"/>
      </w:tblGrid>
      <w:tr w:rsidR="00A47A68" w:rsidRPr="00E341A7" w:rsidTr="009E6B4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Odniesienie do efektów kierunkowych</w:t>
            </w:r>
          </w:p>
        </w:tc>
      </w:tr>
      <w:tr w:rsidR="00A47A68" w:rsidRPr="00E341A7" w:rsidTr="009E6B40">
        <w:trPr>
          <w:cantSplit/>
          <w:trHeight w:val="1838"/>
        </w:trPr>
        <w:tc>
          <w:tcPr>
            <w:tcW w:w="1979" w:type="dxa"/>
            <w:vMerge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5296" w:type="dxa"/>
          </w:tcPr>
          <w:p w:rsidR="00A47A68" w:rsidRPr="00E341A7" w:rsidRDefault="00A47A68" w:rsidP="009E6B40">
            <w:pPr>
              <w:rPr>
                <w:rFonts w:eastAsia="MyriadPro-Regular"/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W01_</w:t>
            </w:r>
            <w:r w:rsidRPr="00E341A7">
              <w:rPr>
                <w:rFonts w:eastAsia="MyriadPro-Regular"/>
                <w:sz w:val="20"/>
                <w:szCs w:val="20"/>
              </w:rPr>
              <w:t xml:space="preserve">zna podstawową terminologię i wybrane teorie z zakresu językoznawstwa </w:t>
            </w:r>
          </w:p>
          <w:p w:rsidR="00A47A68" w:rsidRPr="00E341A7" w:rsidRDefault="00A47A68" w:rsidP="009E6B40">
            <w:pPr>
              <w:rPr>
                <w:rFonts w:eastAsia="MyriadPro-Regular"/>
                <w:sz w:val="20"/>
                <w:szCs w:val="20"/>
              </w:rPr>
            </w:pPr>
            <w:r w:rsidRPr="00E341A7">
              <w:rPr>
                <w:rFonts w:eastAsia="MyriadPro-Regular"/>
                <w:sz w:val="20"/>
                <w:szCs w:val="20"/>
              </w:rPr>
              <w:t xml:space="preserve">W02_wykazuje </w:t>
            </w:r>
            <w:r w:rsidRPr="00E341A7">
              <w:rPr>
                <w:sz w:val="20"/>
                <w:szCs w:val="20"/>
              </w:rPr>
              <w:t xml:space="preserve">podstawową </w:t>
            </w:r>
            <w:r w:rsidRPr="00E341A7">
              <w:rPr>
                <w:rFonts w:eastAsia="MyriadPro-Regular"/>
                <w:sz w:val="20"/>
                <w:szCs w:val="20"/>
              </w:rPr>
              <w:t>wiedzę o powiązaniach dziedzin nauki i dyscyplin naukowych właściwych dla filologii z innymi dziedzinami i dyscyplinami obszaru nauk humanistycznych</w:t>
            </w: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rFonts w:eastAsia="MyriadPro-Regular"/>
                <w:sz w:val="20"/>
                <w:szCs w:val="20"/>
              </w:rPr>
              <w:t xml:space="preserve">W03_posiada </w:t>
            </w:r>
            <w:r w:rsidRPr="00E341A7">
              <w:rPr>
                <w:sz w:val="20"/>
                <w:szCs w:val="20"/>
              </w:rPr>
              <w:t xml:space="preserve">podstawową </w:t>
            </w:r>
            <w:r w:rsidRPr="00E341A7">
              <w:rPr>
                <w:rFonts w:eastAsia="MyriadPro-Regular"/>
                <w:sz w:val="20"/>
                <w:szCs w:val="20"/>
              </w:rPr>
              <w:t>wiedzę o głównych kierunkach rozwoju i najważniejszych nowych osiągnięciach w zakresie językoznawstwa</w:t>
            </w:r>
          </w:p>
        </w:tc>
        <w:tc>
          <w:tcPr>
            <w:tcW w:w="2365" w:type="dxa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K1_W02</w:t>
            </w: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K1_W04</w:t>
            </w: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K1_W04</w:t>
            </w: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</w:tr>
    </w:tbl>
    <w:p w:rsidR="00A47A68" w:rsidRPr="00E341A7" w:rsidRDefault="00A47A68" w:rsidP="00A47A68">
      <w:pPr>
        <w:rPr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A47A68" w:rsidRPr="00E341A7" w:rsidTr="009E6B4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Odniesienie do efektów kierunkowych</w:t>
            </w:r>
          </w:p>
        </w:tc>
      </w:tr>
      <w:tr w:rsidR="00A47A68" w:rsidRPr="00E341A7" w:rsidTr="009E6B40">
        <w:trPr>
          <w:cantSplit/>
          <w:trHeight w:val="1308"/>
        </w:trPr>
        <w:tc>
          <w:tcPr>
            <w:tcW w:w="1985" w:type="dxa"/>
            <w:vMerge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U01_formułuje i analizuje problemy badawcze w zakresie językoznawstwa </w:t>
            </w: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rFonts w:eastAsia="MyriadPro-Regular"/>
                <w:sz w:val="20"/>
                <w:szCs w:val="20"/>
              </w:rPr>
              <w:t>U02_w typowych sytuacjach zawodowych posługuje się podstawowymi ujęciami teoretycznymi i pojęciami właściwymi dla językoznawstwa</w:t>
            </w:r>
          </w:p>
        </w:tc>
        <w:tc>
          <w:tcPr>
            <w:tcW w:w="2410" w:type="dxa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K1_U02</w:t>
            </w: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K1_U03</w:t>
            </w:r>
          </w:p>
        </w:tc>
      </w:tr>
    </w:tbl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4911"/>
        <w:gridCol w:w="2308"/>
      </w:tblGrid>
      <w:tr w:rsidR="00A47A68" w:rsidRPr="00E341A7" w:rsidTr="009E6B4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Odniesienie do efektów kierunkowych</w:t>
            </w:r>
          </w:p>
        </w:tc>
      </w:tr>
      <w:tr w:rsidR="00A47A68" w:rsidRPr="00E341A7" w:rsidTr="009E6B40">
        <w:trPr>
          <w:cantSplit/>
          <w:trHeight w:val="550"/>
        </w:trPr>
        <w:tc>
          <w:tcPr>
            <w:tcW w:w="1985" w:type="dxa"/>
            <w:vMerge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47A68" w:rsidRPr="00E341A7" w:rsidRDefault="00A47A68" w:rsidP="009E6B40">
            <w:pPr>
              <w:rPr>
                <w:rFonts w:eastAsia="MyriadPro-Regular"/>
                <w:sz w:val="20"/>
                <w:szCs w:val="20"/>
              </w:rPr>
            </w:pPr>
            <w:r w:rsidRPr="00E341A7">
              <w:rPr>
                <w:rFonts w:eastAsia="MyriadPro-Regular"/>
                <w:sz w:val="20"/>
                <w:szCs w:val="20"/>
              </w:rPr>
              <w:t>K01_prawidłowo identyfikuje i rozstrzyga problemy związane z wykonywaniem zawodu</w:t>
            </w: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K1_K01</w:t>
            </w: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</w:tr>
    </w:tbl>
    <w:p w:rsidR="00A47A68" w:rsidRPr="00E341A7" w:rsidRDefault="00A47A68" w:rsidP="00A47A68">
      <w:pPr>
        <w:rPr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47A68" w:rsidRPr="00E341A7" w:rsidTr="009E6B4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A68" w:rsidRPr="00E341A7" w:rsidRDefault="00A47A68" w:rsidP="009E6B40">
            <w:pPr>
              <w:pStyle w:val="Zawartotabeli"/>
              <w:ind w:left="45" w:right="137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Organizacja</w:t>
            </w:r>
          </w:p>
        </w:tc>
      </w:tr>
      <w:tr w:rsidR="00A47A68" w:rsidRPr="00E341A7" w:rsidTr="009E6B4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Wykład</w:t>
            </w:r>
          </w:p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Ćwiczenia w grupach</w:t>
            </w:r>
          </w:p>
        </w:tc>
      </w:tr>
      <w:tr w:rsidR="00A47A68" w:rsidRPr="00E341A7" w:rsidTr="009E6B4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A47A68" w:rsidRPr="00E341A7" w:rsidTr="009E6B4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:rsidR="00A47A68" w:rsidRPr="00E341A7" w:rsidRDefault="00A47A68" w:rsidP="00A47A68">
      <w:pPr>
        <w:pStyle w:val="Zawartotabeli"/>
        <w:rPr>
          <w:sz w:val="20"/>
          <w:szCs w:val="20"/>
        </w:rPr>
      </w:pPr>
    </w:p>
    <w:p w:rsidR="00A47A68" w:rsidRPr="00E341A7" w:rsidRDefault="00A47A68" w:rsidP="00A47A68">
      <w:pPr>
        <w:rPr>
          <w:sz w:val="20"/>
          <w:szCs w:val="20"/>
        </w:rPr>
      </w:pPr>
      <w:r w:rsidRPr="00E341A7">
        <w:rPr>
          <w:sz w:val="20"/>
          <w:szCs w:val="20"/>
        </w:rPr>
        <w:t>Opis metod prowadzenia zajęć</w:t>
      </w:r>
    </w:p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A47A68" w:rsidRPr="00E341A7" w:rsidTr="009E6B40">
        <w:trPr>
          <w:trHeight w:val="837"/>
        </w:trPr>
        <w:tc>
          <w:tcPr>
            <w:tcW w:w="9622" w:type="dxa"/>
          </w:tcPr>
          <w:p w:rsidR="00A47A68" w:rsidRPr="00E341A7" w:rsidRDefault="00A47A68" w:rsidP="009E6B40">
            <w:pPr>
              <w:pStyle w:val="Zawartotabeli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Metody podające - wykład</w:t>
            </w:r>
          </w:p>
          <w:p w:rsidR="00A47A68" w:rsidRPr="00E341A7" w:rsidRDefault="00A47A68" w:rsidP="009E6B40">
            <w:pPr>
              <w:pStyle w:val="Zawartotabeli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Metody podające - prezentacja multimedialna</w:t>
            </w:r>
          </w:p>
          <w:p w:rsidR="00A47A68" w:rsidRPr="00E341A7" w:rsidRDefault="00A47A68" w:rsidP="009E6B40">
            <w:pPr>
              <w:pStyle w:val="Zawartotabeli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Metody problemowe - Metody aktywizujące - dyskusja dydaktyczna: element konwersatoryjny</w:t>
            </w:r>
          </w:p>
        </w:tc>
      </w:tr>
    </w:tbl>
    <w:p w:rsidR="00A47A68" w:rsidRPr="00E341A7" w:rsidRDefault="00A47A68" w:rsidP="00A47A68">
      <w:pPr>
        <w:pStyle w:val="Zawartotabeli"/>
        <w:rPr>
          <w:sz w:val="20"/>
          <w:szCs w:val="20"/>
        </w:rPr>
      </w:pPr>
    </w:p>
    <w:p w:rsidR="00A47A68" w:rsidRPr="00E341A7" w:rsidRDefault="00A47A68" w:rsidP="00A47A68">
      <w:pPr>
        <w:pStyle w:val="Zawartotabeli"/>
        <w:rPr>
          <w:sz w:val="20"/>
          <w:szCs w:val="20"/>
        </w:rPr>
      </w:pPr>
      <w:r w:rsidRPr="00E341A7">
        <w:rPr>
          <w:sz w:val="20"/>
          <w:szCs w:val="20"/>
        </w:rPr>
        <w:t>Formy sprawdzania efektów kształcenia</w:t>
      </w:r>
    </w:p>
    <w:p w:rsidR="00A47A68" w:rsidRPr="00E341A7" w:rsidRDefault="00A47A68" w:rsidP="00A47A68">
      <w:pPr>
        <w:pStyle w:val="Zawartotabeli"/>
        <w:rPr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7"/>
        <w:gridCol w:w="628"/>
        <w:gridCol w:w="628"/>
        <w:gridCol w:w="628"/>
        <w:gridCol w:w="628"/>
        <w:gridCol w:w="628"/>
        <w:gridCol w:w="628"/>
        <w:gridCol w:w="628"/>
        <w:gridCol w:w="628"/>
        <w:gridCol w:w="545"/>
        <w:gridCol w:w="712"/>
        <w:gridCol w:w="628"/>
        <w:gridCol w:w="628"/>
        <w:gridCol w:w="628"/>
      </w:tblGrid>
      <w:tr w:rsidR="00A47A68" w:rsidRPr="00E341A7" w:rsidTr="009E6B4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E – </w:t>
            </w:r>
            <w:r w:rsidRPr="00E341A7">
              <w:rPr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47A68" w:rsidRPr="00E341A7" w:rsidRDefault="00A47A68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Inne</w:t>
            </w:r>
          </w:p>
        </w:tc>
      </w:tr>
      <w:tr w:rsidR="00A47A68" w:rsidRPr="00E341A7" w:rsidTr="009E6B4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pStyle w:val="Tekstdymk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  <w:highlight w:val="yellow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69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</w:tr>
      <w:tr w:rsidR="00A47A68" w:rsidRPr="00E341A7" w:rsidTr="009E6B4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</w:tr>
      <w:tr w:rsidR="00A47A68" w:rsidRPr="00E341A7" w:rsidTr="009E6B4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</w:tr>
      <w:tr w:rsidR="00A47A68" w:rsidRPr="00E341A7" w:rsidTr="009E6B4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</w:tr>
      <w:tr w:rsidR="00A47A68" w:rsidRPr="00E341A7" w:rsidTr="009E6B4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</w:tr>
      <w:tr w:rsidR="00A47A68" w:rsidRPr="00E341A7" w:rsidTr="009E6B4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47A68" w:rsidRPr="00E341A7" w:rsidRDefault="00A47A68" w:rsidP="009E6B40">
            <w:pPr>
              <w:rPr>
                <w:sz w:val="20"/>
                <w:szCs w:val="20"/>
              </w:rPr>
            </w:pPr>
          </w:p>
        </w:tc>
      </w:tr>
    </w:tbl>
    <w:p w:rsidR="00A47A68" w:rsidRPr="00E341A7" w:rsidRDefault="00A47A68" w:rsidP="00A47A68">
      <w:pPr>
        <w:pStyle w:val="Zawartotabeli"/>
        <w:rPr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47A68" w:rsidRPr="00E341A7" w:rsidTr="009E6B40">
        <w:tc>
          <w:tcPr>
            <w:tcW w:w="1941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pStyle w:val="Zawartotabeli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A47A68" w:rsidRPr="00E341A7" w:rsidRDefault="00A47A68" w:rsidP="009E6B40">
            <w:pPr>
              <w:pStyle w:val="Zawartotabeli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Zaliczenie na podstawie pozytywnej oceny z pisemnego egzaminu końcowego. Standardowa skala ocen.</w:t>
            </w:r>
          </w:p>
          <w:p w:rsidR="00A47A68" w:rsidRPr="00E341A7" w:rsidRDefault="00A47A68" w:rsidP="009E6B40">
            <w:pPr>
              <w:pStyle w:val="Zawartotabeli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Warunkiem uzyskania pozytywnej oceny jest także regularne i aktywne uczestnictwo w zajęciach, udział w dyskusji w czasie zajęć.</w:t>
            </w:r>
          </w:p>
        </w:tc>
      </w:tr>
    </w:tbl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47A68" w:rsidRPr="00E341A7" w:rsidTr="009E6B40">
        <w:trPr>
          <w:trHeight w:val="578"/>
        </w:trPr>
        <w:tc>
          <w:tcPr>
            <w:tcW w:w="1941" w:type="dxa"/>
            <w:shd w:val="clear" w:color="auto" w:fill="DBE5F1"/>
            <w:vAlign w:val="center"/>
          </w:tcPr>
          <w:p w:rsidR="00A47A68" w:rsidRPr="00E341A7" w:rsidRDefault="00A47A68" w:rsidP="009E6B40">
            <w:pPr>
              <w:autoSpaceDE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A47A68" w:rsidRPr="00E341A7" w:rsidRDefault="00A47A68" w:rsidP="009E6B40">
            <w:pPr>
              <w:pStyle w:val="Zawartotabeli"/>
              <w:rPr>
                <w:sz w:val="20"/>
                <w:szCs w:val="20"/>
              </w:rPr>
            </w:pPr>
          </w:p>
        </w:tc>
      </w:tr>
    </w:tbl>
    <w:p w:rsidR="00A47A68" w:rsidRPr="00E341A7" w:rsidRDefault="00A47A68" w:rsidP="00A47A68">
      <w:pPr>
        <w:rPr>
          <w:sz w:val="20"/>
          <w:szCs w:val="20"/>
        </w:rPr>
      </w:pPr>
    </w:p>
    <w:p w:rsidR="00A47A68" w:rsidRPr="00E341A7" w:rsidRDefault="00A47A68" w:rsidP="00A47A68">
      <w:pPr>
        <w:rPr>
          <w:sz w:val="20"/>
          <w:szCs w:val="20"/>
        </w:rPr>
      </w:pPr>
      <w:r w:rsidRPr="00E341A7">
        <w:rPr>
          <w:sz w:val="20"/>
          <w:szCs w:val="20"/>
        </w:rPr>
        <w:t>Treści merytoryczne (wykaz tematów)</w:t>
      </w:r>
    </w:p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A47A68" w:rsidRPr="00E341A7" w:rsidTr="009E6B40">
        <w:trPr>
          <w:trHeight w:val="1136"/>
        </w:trPr>
        <w:tc>
          <w:tcPr>
            <w:tcW w:w="9622" w:type="dxa"/>
          </w:tcPr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1. Wprowadzenie: definicja i cechy znaku językowego, pojęcie kodu i specyfika kodu językowego.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2. Typologia dyscyplin językoznawczych w obrębie językoznawstwa teoretycznego i stosowanego.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3. Strukturalny opis języka w koncepcji F. de Saussure’a. Związki z socjologią końca XIX wieku. System, struktura, opozycja język (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langue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) mowa (parole) relacje syntagmatyczna i paradygmatyczna, struktura i natura znaku / symbolu językowego, teoria wartości.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4. Strukturalizm funkcjonalny – Szkoła Praska. Funkcjonalna koncepcja języka. Fonologia strukturalna. Funkcjonalna analiza zdania.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Glossematyka – Szkoła Kopenhaska. Triada pojęć: system, struktura i proces. Płaszczyzna treści i wyrażenia w strukturze języka. Forma i substancja. Semantyka składnikowa.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6. Strukturalizm amerykański I –  mentalizm. System idealny i fizyczny. Typologia pojęć. Klasyfikacja procesów gramatycznych.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7.  Strukturalizm amerykański II - dystrybucjonizm. Związki z psychologią behawioralną i empiryzmem. Poziomy opisu języka. Korpus. Metoda dystrybucyjna. Typologia form i konstrukcji języka. Analiza na składniki bezpośrednie.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8. Gramatyka generatywno-transformacyjna. Związki z realizmem poznawczym (natywizm). Kompetencja i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performacja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. Struktura głęboka i powierzchniowa. Reguły kategorialne. Drzewko derywacyjne. Relacje składnia – semantyka.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9. Wczesna semantyka w gramatyce generatywno-transformacyjnej Katz i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Fodor</w:t>
            </w:r>
            <w:proofErr w:type="spellEnd"/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10. Językoznawstwo kognitywne. Związki z psychologią poznawczą, psychologią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Gestaltu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 i nową odmianą realizmu poznawczego – realizmem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doświadczeniowym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11. Percepcja i konceptualizacja. Kategorie klasyczne i naturalne. Prototyp w definiowaniu znaczeń leksykalnych. Metafora w ujęciu kognitywnym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12. Pragmatyka językoznawcza. Akt mowy. Typologia aktów mowy: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lokucyjny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illokucyjny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perlokucyjny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13. Pragmatyczne reguły rządzące interpretacją wypowiedzi. Treści implicytne i ich rola w komunikacji.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14. Maksymy konwersacyjne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Grice’a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 . Reguła kooperacji. Cztery maksymy konwersacyjne i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implikatura</w:t>
            </w:r>
            <w:proofErr w:type="spellEnd"/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15. Składnia o postawach semantycznych Karolaka. Składniowe kategorie wyrażeń predykatywnych. Predykat i argument. Typy predykatów. Struktura propozycji. 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16. Leksyka-gramatyka (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lexique-grammaire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) M. Grossa. Tabela podstawowych struktur składniowych.</w:t>
            </w:r>
          </w:p>
          <w:p w:rsidR="00A47A68" w:rsidRPr="00E341A7" w:rsidRDefault="00A47A68" w:rsidP="009E6B40">
            <w:pPr>
              <w:pStyle w:val="Tekstdymk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17. Funkcjonalny model języka w teorii Sens-Tekst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Melczuka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. Słownik objaśniająco-kombinatoryczny. Pojęcie </w:t>
            </w:r>
            <w:proofErr w:type="spellStart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frazemu</w:t>
            </w:r>
            <w:proofErr w:type="spellEnd"/>
            <w:r w:rsidRPr="00E341A7">
              <w:rPr>
                <w:rFonts w:ascii="Times New Roman" w:hAnsi="Times New Roman" w:cs="Times New Roman"/>
                <w:sz w:val="20"/>
                <w:szCs w:val="20"/>
              </w:rPr>
              <w:t xml:space="preserve"> i ich klasyfikacja.</w:t>
            </w:r>
          </w:p>
        </w:tc>
      </w:tr>
    </w:tbl>
    <w:p w:rsidR="00A47A68" w:rsidRPr="00E341A7" w:rsidRDefault="00A47A68" w:rsidP="00A47A68">
      <w:pPr>
        <w:rPr>
          <w:sz w:val="20"/>
          <w:szCs w:val="20"/>
        </w:rPr>
      </w:pPr>
    </w:p>
    <w:p w:rsidR="00A47A68" w:rsidRPr="00E341A7" w:rsidRDefault="00A47A68" w:rsidP="00A47A68">
      <w:pPr>
        <w:rPr>
          <w:sz w:val="20"/>
          <w:szCs w:val="20"/>
        </w:rPr>
      </w:pPr>
    </w:p>
    <w:p w:rsidR="00A47A68" w:rsidRPr="00E341A7" w:rsidRDefault="00A47A68" w:rsidP="00A47A68">
      <w:pPr>
        <w:rPr>
          <w:sz w:val="20"/>
          <w:szCs w:val="20"/>
        </w:rPr>
      </w:pPr>
      <w:r w:rsidRPr="00E341A7">
        <w:rPr>
          <w:sz w:val="20"/>
          <w:szCs w:val="20"/>
        </w:rPr>
        <w:t>Wykaz literatury podstawowej</w:t>
      </w:r>
    </w:p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A47A68" w:rsidRPr="00A47A68" w:rsidTr="009E6B40">
        <w:trPr>
          <w:trHeight w:val="1098"/>
        </w:trPr>
        <w:tc>
          <w:tcPr>
            <w:tcW w:w="9622" w:type="dxa"/>
          </w:tcPr>
          <w:p w:rsidR="00A47A68" w:rsidRPr="00E341A7" w:rsidRDefault="00A47A68" w:rsidP="00A47A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fr-FR"/>
              </w:rPr>
            </w:pPr>
            <w:r w:rsidRPr="00E341A7">
              <w:rPr>
                <w:sz w:val="20"/>
                <w:szCs w:val="20"/>
                <w:lang w:val="fr-FR"/>
              </w:rPr>
              <w:t xml:space="preserve">Germain, Cl. et </w:t>
            </w:r>
            <w:proofErr w:type="spellStart"/>
            <w:r w:rsidRPr="00E341A7">
              <w:rPr>
                <w:sz w:val="20"/>
                <w:szCs w:val="20"/>
                <w:lang w:val="fr-FR"/>
              </w:rPr>
              <w:t>LeBlanc</w:t>
            </w:r>
            <w:proofErr w:type="spellEnd"/>
            <w:r w:rsidRPr="00E341A7">
              <w:rPr>
                <w:sz w:val="20"/>
                <w:szCs w:val="20"/>
                <w:lang w:val="fr-FR"/>
              </w:rPr>
              <w:t xml:space="preserve">, R. (1981-1982) </w:t>
            </w:r>
            <w:r w:rsidRPr="00E341A7">
              <w:rPr>
                <w:i/>
                <w:sz w:val="20"/>
                <w:szCs w:val="20"/>
                <w:lang w:val="fr-FR"/>
              </w:rPr>
              <w:t>Introduction à  la linguistique générale</w:t>
            </w:r>
            <w:r w:rsidRPr="00E341A7">
              <w:rPr>
                <w:sz w:val="20"/>
                <w:szCs w:val="20"/>
                <w:lang w:val="fr-FR"/>
              </w:rPr>
              <w:t xml:space="preserve"> (5 V.) , Les Presses de l'Université de Montréal.</w:t>
            </w:r>
          </w:p>
          <w:p w:rsidR="00A47A68" w:rsidRPr="00E341A7" w:rsidRDefault="00A47A68" w:rsidP="00A47A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E341A7">
              <w:rPr>
                <w:sz w:val="20"/>
                <w:szCs w:val="20"/>
              </w:rPr>
              <w:t>Grzegorzykowa</w:t>
            </w:r>
            <w:proofErr w:type="spellEnd"/>
            <w:r w:rsidRPr="00E341A7">
              <w:rPr>
                <w:sz w:val="20"/>
                <w:szCs w:val="20"/>
              </w:rPr>
              <w:t xml:space="preserve">, R. (2002) </w:t>
            </w:r>
            <w:r w:rsidRPr="00E341A7">
              <w:rPr>
                <w:i/>
                <w:sz w:val="20"/>
                <w:szCs w:val="20"/>
              </w:rPr>
              <w:t>Wprowadzenie do semantyki językoznawczej</w:t>
            </w:r>
            <w:r w:rsidRPr="00E341A7">
              <w:rPr>
                <w:sz w:val="20"/>
                <w:szCs w:val="20"/>
              </w:rPr>
              <w:t>, Warszawa: PWN.</w:t>
            </w:r>
          </w:p>
          <w:p w:rsidR="00A47A68" w:rsidRPr="00E341A7" w:rsidRDefault="00A47A68" w:rsidP="00A47A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E341A7">
              <w:rPr>
                <w:sz w:val="20"/>
                <w:szCs w:val="20"/>
              </w:rPr>
              <w:t>Grzegorzykowa</w:t>
            </w:r>
            <w:proofErr w:type="spellEnd"/>
            <w:r w:rsidRPr="00E341A7">
              <w:rPr>
                <w:sz w:val="20"/>
                <w:szCs w:val="20"/>
              </w:rPr>
              <w:t xml:space="preserve">, R. (2007) </w:t>
            </w:r>
            <w:r w:rsidRPr="00E341A7">
              <w:rPr>
                <w:i/>
                <w:sz w:val="20"/>
                <w:szCs w:val="20"/>
              </w:rPr>
              <w:t>Wstęp do językoznawstwa</w:t>
            </w:r>
            <w:r w:rsidRPr="00E341A7">
              <w:rPr>
                <w:sz w:val="20"/>
                <w:szCs w:val="20"/>
              </w:rPr>
              <w:t>, Warszawa: Wydawnictwo Naukowe PWN.</w:t>
            </w:r>
          </w:p>
          <w:p w:rsidR="00A47A68" w:rsidRPr="00E341A7" w:rsidRDefault="00A47A68" w:rsidP="00A47A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Karolak, St. (2007) </w:t>
            </w:r>
            <w:r w:rsidRPr="00E341A7">
              <w:rPr>
                <w:i/>
                <w:sz w:val="20"/>
                <w:szCs w:val="20"/>
              </w:rPr>
              <w:t>Składnia francuska o podstawach semantycznych</w:t>
            </w:r>
            <w:r w:rsidRPr="00E341A7">
              <w:rPr>
                <w:sz w:val="20"/>
                <w:szCs w:val="20"/>
              </w:rPr>
              <w:t xml:space="preserve"> (V.1), Kraków: Collegium </w:t>
            </w:r>
            <w:proofErr w:type="spellStart"/>
            <w:r w:rsidRPr="00E341A7">
              <w:rPr>
                <w:sz w:val="20"/>
                <w:szCs w:val="20"/>
              </w:rPr>
              <w:t>Columbinum</w:t>
            </w:r>
            <w:proofErr w:type="spellEnd"/>
            <w:r w:rsidRPr="00E341A7">
              <w:rPr>
                <w:sz w:val="20"/>
                <w:szCs w:val="20"/>
              </w:rPr>
              <w:t>.</w:t>
            </w:r>
          </w:p>
          <w:p w:rsidR="00A47A68" w:rsidRPr="00E341A7" w:rsidRDefault="00A47A68" w:rsidP="00A47A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341A7">
              <w:rPr>
                <w:sz w:val="20"/>
                <w:szCs w:val="20"/>
                <w:lang w:val="fr-FR"/>
              </w:rPr>
              <w:t>Mel’čuk</w:t>
            </w:r>
            <w:proofErr w:type="spellEnd"/>
            <w:r w:rsidRPr="00E341A7">
              <w:rPr>
                <w:sz w:val="20"/>
                <w:szCs w:val="20"/>
                <w:lang w:val="fr-FR"/>
              </w:rPr>
              <w:t>, I. (1997</w:t>
            </w:r>
            <w:r w:rsidRPr="00E341A7">
              <w:rPr>
                <w:i/>
                <w:sz w:val="20"/>
                <w:szCs w:val="20"/>
                <w:lang w:val="fr-FR"/>
              </w:rPr>
              <w:t>). Vers une linguistique Sens-Texte</w:t>
            </w:r>
            <w:r w:rsidRPr="00E341A7">
              <w:rPr>
                <w:sz w:val="20"/>
                <w:szCs w:val="20"/>
                <w:lang w:val="fr-FR"/>
              </w:rPr>
              <w:t xml:space="preserve">. (Lecture </w:t>
            </w:r>
            <w:proofErr w:type="spellStart"/>
            <w:r w:rsidRPr="00E341A7">
              <w:rPr>
                <w:sz w:val="20"/>
                <w:szCs w:val="20"/>
                <w:lang w:val="fr-FR"/>
              </w:rPr>
              <w:t>delivered</w:t>
            </w:r>
            <w:proofErr w:type="spellEnd"/>
            <w:r w:rsidRPr="00E341A7">
              <w:rPr>
                <w:sz w:val="20"/>
                <w:szCs w:val="20"/>
                <w:lang w:val="fr-FR"/>
              </w:rPr>
              <w:t xml:space="preserve"> 10/01/1997). Collège de France, Chaire internationale. </w:t>
            </w:r>
            <w:r w:rsidRPr="00E341A7">
              <w:rPr>
                <w:sz w:val="20"/>
                <w:szCs w:val="20"/>
                <w:lang w:val="en-GB"/>
              </w:rPr>
              <w:t>Retrieved from http://olst.ling.umontreal.ca/pdf/melcukColldeFr.pdf</w:t>
            </w:r>
          </w:p>
          <w:p w:rsidR="00A47A68" w:rsidRPr="00E341A7" w:rsidRDefault="00A47A68" w:rsidP="00A47A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E341A7">
              <w:rPr>
                <w:sz w:val="20"/>
                <w:szCs w:val="20"/>
                <w:lang w:val="en-GB"/>
              </w:rPr>
              <w:t>Lachur</w:t>
            </w:r>
            <w:proofErr w:type="spellEnd"/>
            <w:r w:rsidRPr="00E341A7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41A7">
              <w:rPr>
                <w:sz w:val="20"/>
                <w:szCs w:val="20"/>
                <w:lang w:val="en-GB"/>
              </w:rPr>
              <w:t>Cz</w:t>
            </w:r>
            <w:proofErr w:type="spellEnd"/>
            <w:r w:rsidRPr="00E341A7">
              <w:rPr>
                <w:sz w:val="20"/>
                <w:szCs w:val="20"/>
                <w:lang w:val="en-GB"/>
              </w:rPr>
              <w:t xml:space="preserve">. </w:t>
            </w:r>
            <w:r w:rsidRPr="00E341A7">
              <w:rPr>
                <w:sz w:val="20"/>
                <w:szCs w:val="20"/>
              </w:rPr>
              <w:t xml:space="preserve">(2004) </w:t>
            </w:r>
            <w:r w:rsidRPr="00E341A7">
              <w:rPr>
                <w:i/>
                <w:sz w:val="20"/>
                <w:szCs w:val="20"/>
              </w:rPr>
              <w:t>Zarys językoznawstwa ogólnego</w:t>
            </w:r>
            <w:r w:rsidRPr="00E341A7">
              <w:rPr>
                <w:sz w:val="20"/>
                <w:szCs w:val="20"/>
              </w:rPr>
              <w:t>, Opole: Uniwersytet Opolski.</w:t>
            </w:r>
          </w:p>
          <w:p w:rsidR="00A47A68" w:rsidRPr="00E341A7" w:rsidRDefault="00A47A68" w:rsidP="00A47A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Łuczyński, E. &amp; Maćkiewicz, J. (2002) </w:t>
            </w:r>
            <w:r w:rsidRPr="00E341A7">
              <w:rPr>
                <w:i/>
                <w:sz w:val="20"/>
                <w:szCs w:val="20"/>
              </w:rPr>
              <w:t>Językoznawstwo ogólne. Wybrane zagadnienia</w:t>
            </w:r>
            <w:r w:rsidRPr="00E341A7">
              <w:rPr>
                <w:sz w:val="20"/>
                <w:szCs w:val="20"/>
              </w:rPr>
              <w:t>, Gdańsk: Wydawnictwo Uniwersytetu Gdańskiego.</w:t>
            </w:r>
          </w:p>
          <w:p w:rsidR="00A47A68" w:rsidRPr="00E341A7" w:rsidRDefault="00A47A68" w:rsidP="00A47A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Saussure, F. (1991) </w:t>
            </w:r>
            <w:r w:rsidRPr="00E341A7">
              <w:rPr>
                <w:i/>
                <w:sz w:val="20"/>
                <w:szCs w:val="20"/>
              </w:rPr>
              <w:t>Kurs językoznawstwa ogólnego</w:t>
            </w:r>
            <w:r w:rsidRPr="00E341A7">
              <w:rPr>
                <w:sz w:val="20"/>
                <w:szCs w:val="20"/>
              </w:rPr>
              <w:t>, Warszawa: PWN.</w:t>
            </w:r>
          </w:p>
          <w:p w:rsidR="00A47A68" w:rsidRPr="00E341A7" w:rsidRDefault="00A47A68" w:rsidP="00A47A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E341A7">
              <w:rPr>
                <w:sz w:val="20"/>
                <w:szCs w:val="20"/>
                <w:lang w:val="fr-FR"/>
              </w:rPr>
              <w:t>Polguère</w:t>
            </w:r>
            <w:proofErr w:type="spellEnd"/>
            <w:r w:rsidRPr="00E341A7">
              <w:rPr>
                <w:sz w:val="20"/>
                <w:szCs w:val="20"/>
                <w:lang w:val="fr-FR"/>
              </w:rPr>
              <w:t xml:space="preserve">, A. (2008 ou 2011) </w:t>
            </w:r>
            <w:r w:rsidRPr="00E341A7">
              <w:rPr>
                <w:i/>
                <w:sz w:val="20"/>
                <w:szCs w:val="20"/>
                <w:lang w:val="fr-FR"/>
              </w:rPr>
              <w:t>Lexicologie et Sémantique lexicale : Notions fondamentales</w:t>
            </w:r>
            <w:r w:rsidRPr="00E341A7">
              <w:rPr>
                <w:sz w:val="20"/>
                <w:szCs w:val="20"/>
                <w:lang w:val="fr-FR"/>
              </w:rPr>
              <w:t xml:space="preserve">, PU Montréal. </w:t>
            </w:r>
          </w:p>
          <w:p w:rsidR="00A47A68" w:rsidRPr="00E341A7" w:rsidRDefault="00A47A68" w:rsidP="009E6B40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A47A68" w:rsidRPr="00E341A7" w:rsidRDefault="00A47A68" w:rsidP="00A47A68">
      <w:pPr>
        <w:rPr>
          <w:sz w:val="20"/>
          <w:szCs w:val="20"/>
          <w:lang w:val="fr-FR"/>
        </w:rPr>
      </w:pPr>
    </w:p>
    <w:p w:rsidR="00A47A68" w:rsidRPr="00E341A7" w:rsidRDefault="00A47A68" w:rsidP="00A47A68">
      <w:pPr>
        <w:rPr>
          <w:sz w:val="20"/>
          <w:szCs w:val="20"/>
        </w:rPr>
      </w:pPr>
      <w:r w:rsidRPr="00E341A7">
        <w:rPr>
          <w:sz w:val="20"/>
          <w:szCs w:val="20"/>
        </w:rPr>
        <w:t>Wykaz literatury uzupełniającej</w:t>
      </w:r>
    </w:p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A47A68" w:rsidRPr="00A47A68" w:rsidTr="009E6B40">
        <w:trPr>
          <w:trHeight w:val="1112"/>
        </w:trPr>
        <w:tc>
          <w:tcPr>
            <w:tcW w:w="9622" w:type="dxa"/>
          </w:tcPr>
          <w:p w:rsidR="00A47A68" w:rsidRPr="00E341A7" w:rsidRDefault="00A47A68" w:rsidP="00A47A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</w:pPr>
            <w:r w:rsidRPr="00E341A7"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  <w:t xml:space="preserve">Baylon, Chr. &amp; Fabre, P. (1994) </w:t>
            </w:r>
            <w:r w:rsidRPr="00E341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fr-FR"/>
              </w:rPr>
              <w:t>Initiation à la linguistique : avec des travaux pratiques d'application et leurs corrigés</w:t>
            </w:r>
            <w:r w:rsidRPr="00E341A7"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  <w:t>, Paris : Nathan.</w:t>
            </w:r>
          </w:p>
          <w:p w:rsidR="00A47A68" w:rsidRPr="00E341A7" w:rsidRDefault="00A47A68" w:rsidP="00A47A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</w:pPr>
            <w:r w:rsidRPr="00E341A7"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  <w:t xml:space="preserve">Jakobson, R. (1963,1973) </w:t>
            </w:r>
            <w:r w:rsidRPr="00E341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fr-FR"/>
              </w:rPr>
              <w:t xml:space="preserve">Essais de linguistique générale </w:t>
            </w:r>
            <w:r w:rsidRPr="00E341A7"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  <w:t>(2 V.), Paris : Éditions de Minuit.</w:t>
            </w:r>
          </w:p>
          <w:p w:rsidR="00A47A68" w:rsidRPr="00E341A7" w:rsidRDefault="00A47A68" w:rsidP="00A47A68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  <w:shd w:val="clear" w:color="auto" w:fill="FFFFFF"/>
              </w:rPr>
              <w:t xml:space="preserve">Jakobson, R. &amp; Halle, M. (1964) </w:t>
            </w:r>
            <w:r w:rsidRPr="00E341A7">
              <w:rPr>
                <w:i/>
                <w:sz w:val="20"/>
                <w:szCs w:val="20"/>
                <w:shd w:val="clear" w:color="auto" w:fill="FFFFFF"/>
              </w:rPr>
              <w:t>Podstawy języka</w:t>
            </w:r>
            <w:r w:rsidRPr="00E341A7">
              <w:rPr>
                <w:sz w:val="20"/>
                <w:szCs w:val="20"/>
                <w:shd w:val="clear" w:color="auto" w:fill="FFFFFF"/>
              </w:rPr>
              <w:t>, Wrocław : Zakład Narodowy im. Ossolińskich</w:t>
            </w:r>
          </w:p>
          <w:p w:rsidR="00A47A68" w:rsidRPr="00E341A7" w:rsidRDefault="00A47A68" w:rsidP="00A47A68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E341A7">
              <w:rPr>
                <w:sz w:val="20"/>
                <w:szCs w:val="20"/>
              </w:rPr>
              <w:t>Lyons</w:t>
            </w:r>
            <w:proofErr w:type="spellEnd"/>
            <w:r w:rsidRPr="00E341A7">
              <w:rPr>
                <w:sz w:val="20"/>
                <w:szCs w:val="20"/>
              </w:rPr>
              <w:t xml:space="preserve">, J. (1976) </w:t>
            </w:r>
            <w:r w:rsidRPr="00E341A7">
              <w:rPr>
                <w:i/>
                <w:sz w:val="20"/>
                <w:szCs w:val="20"/>
              </w:rPr>
              <w:t>Wstęp do językoznawstwa</w:t>
            </w:r>
            <w:r w:rsidRPr="00E341A7">
              <w:rPr>
                <w:sz w:val="20"/>
                <w:szCs w:val="20"/>
              </w:rPr>
              <w:t>, Warszawa: PWN.</w:t>
            </w:r>
          </w:p>
          <w:p w:rsidR="00A47A68" w:rsidRPr="00E341A7" w:rsidRDefault="00A47A68" w:rsidP="00A47A68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E341A7">
              <w:rPr>
                <w:sz w:val="20"/>
                <w:szCs w:val="20"/>
              </w:rPr>
              <w:t>Lyons</w:t>
            </w:r>
            <w:proofErr w:type="spellEnd"/>
            <w:r w:rsidRPr="00E341A7">
              <w:rPr>
                <w:sz w:val="20"/>
                <w:szCs w:val="20"/>
              </w:rPr>
              <w:t xml:space="preserve">, J. (1984) </w:t>
            </w:r>
            <w:r w:rsidRPr="00E341A7">
              <w:rPr>
                <w:i/>
                <w:sz w:val="20"/>
                <w:szCs w:val="20"/>
              </w:rPr>
              <w:t>Semantyka 1</w:t>
            </w:r>
            <w:r w:rsidRPr="00E341A7">
              <w:rPr>
                <w:sz w:val="20"/>
                <w:szCs w:val="20"/>
              </w:rPr>
              <w:t>, Warszawa, PWN.</w:t>
            </w:r>
          </w:p>
          <w:p w:rsidR="00A47A68" w:rsidRPr="00E341A7" w:rsidRDefault="00A47A68" w:rsidP="00A47A68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E341A7">
              <w:rPr>
                <w:sz w:val="20"/>
                <w:szCs w:val="20"/>
              </w:rPr>
              <w:t>Lyons</w:t>
            </w:r>
            <w:proofErr w:type="spellEnd"/>
            <w:r w:rsidRPr="00E341A7">
              <w:rPr>
                <w:sz w:val="20"/>
                <w:szCs w:val="20"/>
              </w:rPr>
              <w:t xml:space="preserve">, J. (1989) </w:t>
            </w:r>
            <w:r w:rsidRPr="00E341A7">
              <w:rPr>
                <w:i/>
                <w:sz w:val="20"/>
                <w:szCs w:val="20"/>
              </w:rPr>
              <w:t>Semantyka 2</w:t>
            </w:r>
            <w:r w:rsidRPr="00E341A7">
              <w:rPr>
                <w:sz w:val="20"/>
                <w:szCs w:val="20"/>
              </w:rPr>
              <w:t>, Warszawa, PWN.</w:t>
            </w:r>
          </w:p>
          <w:p w:rsidR="00A47A68" w:rsidRPr="00E341A7" w:rsidRDefault="00A47A68" w:rsidP="00A47A68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E341A7">
              <w:rPr>
                <w:sz w:val="20"/>
                <w:szCs w:val="20"/>
              </w:rPr>
              <w:t>Lewinson</w:t>
            </w:r>
            <w:proofErr w:type="spellEnd"/>
            <w:r w:rsidRPr="00E341A7">
              <w:rPr>
                <w:sz w:val="20"/>
                <w:szCs w:val="20"/>
              </w:rPr>
              <w:t xml:space="preserve">, S. (2010) </w:t>
            </w:r>
            <w:r w:rsidRPr="00E341A7">
              <w:rPr>
                <w:i/>
                <w:sz w:val="20"/>
                <w:szCs w:val="20"/>
              </w:rPr>
              <w:t>Pragmatyka</w:t>
            </w:r>
            <w:r w:rsidRPr="00E341A7">
              <w:rPr>
                <w:sz w:val="20"/>
                <w:szCs w:val="20"/>
              </w:rPr>
              <w:t>, Warszawa: Wydawnictwo Naukowe PWN.</w:t>
            </w:r>
          </w:p>
          <w:p w:rsidR="00A47A68" w:rsidRPr="00E341A7" w:rsidRDefault="00A47A68" w:rsidP="00A47A68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Milewski, T. (1965) </w:t>
            </w:r>
            <w:r w:rsidRPr="00E341A7">
              <w:rPr>
                <w:i/>
                <w:sz w:val="20"/>
                <w:szCs w:val="20"/>
              </w:rPr>
              <w:t>Językoznawstwo</w:t>
            </w:r>
            <w:r w:rsidRPr="00E341A7">
              <w:rPr>
                <w:sz w:val="20"/>
                <w:szCs w:val="20"/>
              </w:rPr>
              <w:t>, Warszawa, PWN.</w:t>
            </w:r>
          </w:p>
          <w:p w:rsidR="00A47A68" w:rsidRPr="00E341A7" w:rsidRDefault="00A47A68" w:rsidP="00A47A68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E341A7">
              <w:rPr>
                <w:sz w:val="20"/>
                <w:szCs w:val="20"/>
              </w:rPr>
              <w:t>Paveau</w:t>
            </w:r>
            <w:proofErr w:type="spellEnd"/>
            <w:r w:rsidRPr="00E341A7">
              <w:rPr>
                <w:sz w:val="20"/>
                <w:szCs w:val="20"/>
              </w:rPr>
              <w:t xml:space="preserve">, M.-A., </w:t>
            </w:r>
            <w:proofErr w:type="spellStart"/>
            <w:r w:rsidRPr="00E341A7">
              <w:rPr>
                <w:sz w:val="20"/>
                <w:szCs w:val="20"/>
              </w:rPr>
              <w:t>Sarfati</w:t>
            </w:r>
            <w:proofErr w:type="spellEnd"/>
            <w:r w:rsidRPr="00E341A7">
              <w:rPr>
                <w:sz w:val="20"/>
                <w:szCs w:val="20"/>
              </w:rPr>
              <w:t xml:space="preserve">, G.-E. (2009) </w:t>
            </w:r>
            <w:r w:rsidRPr="00E341A7">
              <w:rPr>
                <w:i/>
                <w:sz w:val="20"/>
                <w:szCs w:val="20"/>
              </w:rPr>
              <w:t>Wielkie teorie językoznawcze. Od językoznawstwa historyczno-porównawczego do pragmatyki</w:t>
            </w:r>
            <w:r w:rsidRPr="00E341A7">
              <w:rPr>
                <w:sz w:val="20"/>
                <w:szCs w:val="20"/>
              </w:rPr>
              <w:t>, Kraków: FLAIR.</w:t>
            </w:r>
          </w:p>
          <w:p w:rsidR="00A47A68" w:rsidRPr="00E341A7" w:rsidRDefault="00A47A68" w:rsidP="00A47A6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Polański, K. (red.) (1993) </w:t>
            </w:r>
            <w:r w:rsidRPr="00E341A7">
              <w:rPr>
                <w:i/>
                <w:sz w:val="20"/>
                <w:szCs w:val="20"/>
              </w:rPr>
              <w:t>Encyklopedia językoznawstwa ogólnego</w:t>
            </w:r>
            <w:r w:rsidRPr="00E341A7">
              <w:rPr>
                <w:sz w:val="20"/>
                <w:szCs w:val="20"/>
              </w:rPr>
              <w:t>, Ossolineum.</w:t>
            </w:r>
          </w:p>
          <w:p w:rsidR="00A47A68" w:rsidRPr="00E341A7" w:rsidRDefault="00A47A68" w:rsidP="00A47A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8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47A6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Riegel, M.,  Pellat, J.-Chr. </w:t>
            </w:r>
            <w:r w:rsidRPr="00E341A7"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  <w:t xml:space="preserve">&amp; </w:t>
            </w:r>
            <w:proofErr w:type="spellStart"/>
            <w:r w:rsidRPr="00E341A7">
              <w:rPr>
                <w:rFonts w:ascii="Times New Roman" w:hAnsi="Times New Roman"/>
                <w:sz w:val="20"/>
                <w:szCs w:val="20"/>
                <w:lang w:val="fr-FR"/>
              </w:rPr>
              <w:t>Rioul</w:t>
            </w:r>
            <w:proofErr w:type="spellEnd"/>
            <w:r w:rsidRPr="00E341A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R. (1999) </w:t>
            </w:r>
            <w:r w:rsidRPr="00E341A7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Grammaire méthodique du français</w:t>
            </w:r>
            <w:r w:rsidRPr="00E341A7">
              <w:rPr>
                <w:rFonts w:ascii="Times New Roman" w:hAnsi="Times New Roman"/>
                <w:sz w:val="20"/>
                <w:szCs w:val="20"/>
                <w:lang w:val="fr-FR"/>
              </w:rPr>
              <w:t>, Paris: Presses Universitaires de France.</w:t>
            </w:r>
          </w:p>
          <w:p w:rsidR="00A47A68" w:rsidRPr="00E341A7" w:rsidRDefault="00A47A68" w:rsidP="00A47A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8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E341A7">
              <w:rPr>
                <w:rFonts w:ascii="Times New Roman" w:hAnsi="Times New Roman"/>
                <w:sz w:val="20"/>
                <w:szCs w:val="20"/>
                <w:lang w:val="fr-FR"/>
              </w:rPr>
              <w:t>Soutet</w:t>
            </w:r>
            <w:proofErr w:type="spellEnd"/>
            <w:r w:rsidRPr="00E341A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O. (2011) </w:t>
            </w:r>
            <w:r w:rsidRPr="00E341A7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Linguistique</w:t>
            </w:r>
            <w:r w:rsidRPr="00E341A7">
              <w:rPr>
                <w:rFonts w:ascii="Times New Roman" w:hAnsi="Times New Roman"/>
                <w:sz w:val="20"/>
                <w:szCs w:val="20"/>
                <w:lang w:val="fr-FR"/>
              </w:rPr>
              <w:t>, Presses Universitaires de France - PUF.</w:t>
            </w:r>
          </w:p>
          <w:p w:rsidR="00A47A68" w:rsidRPr="00E341A7" w:rsidRDefault="00A47A68" w:rsidP="009E6B40">
            <w:pPr>
              <w:pStyle w:val="Akapitzlist"/>
              <w:spacing w:after="0" w:line="240" w:lineRule="auto"/>
              <w:ind w:left="214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:rsidR="00A47A68" w:rsidRPr="00E341A7" w:rsidRDefault="00A47A68" w:rsidP="00A47A68">
      <w:pPr>
        <w:pStyle w:val="Tekstdymka1"/>
        <w:rPr>
          <w:rFonts w:ascii="Times New Roman" w:hAnsi="Times New Roman" w:cs="Times New Roman"/>
          <w:sz w:val="20"/>
          <w:szCs w:val="20"/>
          <w:lang w:val="fr-FR"/>
        </w:rPr>
      </w:pPr>
    </w:p>
    <w:p w:rsidR="00A47A68" w:rsidRPr="00E341A7" w:rsidRDefault="00A47A68" w:rsidP="00A47A68">
      <w:pPr>
        <w:pStyle w:val="Tekstdymka1"/>
        <w:rPr>
          <w:rFonts w:ascii="Times New Roman" w:hAnsi="Times New Roman" w:cs="Times New Roman"/>
          <w:sz w:val="20"/>
          <w:szCs w:val="20"/>
        </w:rPr>
      </w:pPr>
      <w:r w:rsidRPr="00E341A7">
        <w:rPr>
          <w:rFonts w:ascii="Times New Roman" w:hAnsi="Times New Roman" w:cs="Times New Roman"/>
          <w:sz w:val="20"/>
          <w:szCs w:val="20"/>
        </w:rPr>
        <w:t>Bilans godzinowy zgodny z CNPS (Całkowity Nakład Pracy Studenta)</w:t>
      </w:r>
    </w:p>
    <w:p w:rsidR="00A47A68" w:rsidRPr="00E341A7" w:rsidRDefault="00A47A68" w:rsidP="00A47A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29"/>
        <w:gridCol w:w="5396"/>
        <w:gridCol w:w="1037"/>
      </w:tblGrid>
      <w:tr w:rsidR="00A47A68" w:rsidRPr="00E341A7" w:rsidTr="009E6B4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47A68" w:rsidRPr="00E341A7" w:rsidRDefault="00A47A68" w:rsidP="009E6B40">
            <w:pPr>
              <w:widowControl/>
              <w:autoSpaceDE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</w:tr>
      <w:tr w:rsidR="00A47A68" w:rsidRPr="00E341A7" w:rsidTr="009E6B4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47A68" w:rsidRPr="00E341A7" w:rsidTr="009E6B4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47A68" w:rsidRPr="00E341A7" w:rsidRDefault="00A47A68" w:rsidP="009E6B40">
            <w:pPr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A47A68" w:rsidRPr="00E341A7" w:rsidTr="009E6B4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47A68" w:rsidRPr="00E341A7" w:rsidRDefault="00A47A68" w:rsidP="009E6B40">
            <w:pPr>
              <w:widowControl/>
              <w:autoSpaceDE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</w:tr>
      <w:tr w:rsidR="00A47A68" w:rsidRPr="00E341A7" w:rsidTr="009E6B4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47A68" w:rsidRPr="00E341A7" w:rsidTr="009E6B4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47A68" w:rsidRPr="00E341A7" w:rsidTr="009E6B4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  <w:tr w:rsidR="00A47A68" w:rsidRPr="00E341A7" w:rsidTr="009E6B4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</w:tr>
      <w:tr w:rsidR="00A47A68" w:rsidRPr="00E341A7" w:rsidTr="009E6B4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47A68" w:rsidRPr="00E341A7" w:rsidRDefault="00A47A68" w:rsidP="009E6B40">
            <w:pPr>
              <w:widowControl/>
              <w:autoSpaceDE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1A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</w:tbl>
    <w:p w:rsidR="00CE5F3A" w:rsidRDefault="00CE5F3A">
      <w:bookmarkStart w:id="1" w:name="_GoBack"/>
      <w:bookmarkEnd w:id="1"/>
    </w:p>
    <w:sectPr w:rsidR="00CE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469D1"/>
    <w:multiLevelType w:val="hybridMultilevel"/>
    <w:tmpl w:val="8D2A0D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87DBE"/>
    <w:multiLevelType w:val="hybridMultilevel"/>
    <w:tmpl w:val="88ACD9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68"/>
    <w:rsid w:val="00185CBC"/>
    <w:rsid w:val="00A47A68"/>
    <w:rsid w:val="00C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C243-D05A-48F9-B709-5AE0E65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A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A68"/>
    <w:pPr>
      <w:suppressLineNumbers/>
    </w:pPr>
  </w:style>
  <w:style w:type="paragraph" w:customStyle="1" w:styleId="Tekstdymka1">
    <w:name w:val="Tekst dymka1"/>
    <w:basedOn w:val="Normalny"/>
    <w:rsid w:val="00A47A6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47A68"/>
    <w:pPr>
      <w:outlineLvl w:val="0"/>
    </w:pPr>
    <w:rPr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47A68"/>
    <w:rPr>
      <w:rFonts w:ascii="Times New Roman" w:eastAsia="Times New Roman" w:hAnsi="Times New Roman" w:cs="Times New Roman"/>
      <w:b/>
      <w:bCs/>
      <w:kern w:val="28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47A6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Gabrysiak</dc:creator>
  <cp:keywords/>
  <dc:description/>
  <cp:lastModifiedBy>Katarzyna Gabrysiak</cp:lastModifiedBy>
  <cp:revision>1</cp:revision>
  <dcterms:created xsi:type="dcterms:W3CDTF">2018-06-12T14:11:00Z</dcterms:created>
  <dcterms:modified xsi:type="dcterms:W3CDTF">2018-06-12T14:12:00Z</dcterms:modified>
</cp:coreProperties>
</file>